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484"/>
        <w:gridCol w:w="1422"/>
        <w:gridCol w:w="2577"/>
        <w:gridCol w:w="2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lang w:val="en-US" w:eastAsia="zh-CN" w:bidi="ar"/>
              </w:rPr>
              <w:t>递补面试人员名单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（按准考证号排序）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42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57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1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报到</w:t>
            </w: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科辅岗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金祺珂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260200626</w:t>
            </w:r>
          </w:p>
        </w:tc>
        <w:tc>
          <w:tcPr>
            <w:tcW w:w="2187" w:type="dxa"/>
            <w:vMerge w:val="restart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科技外事岗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陈德劭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260201120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郭旭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260800533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480"/>
                <w:kern w:val="0"/>
                <w:sz w:val="24"/>
                <w:szCs w:val="24"/>
                <w:highlight w:val="none"/>
                <w:u w:val="none"/>
                <w:fitText w:val="720" w:id="1053848892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邬梦迪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261501120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18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spacing w:val="480"/>
                <w:kern w:val="0"/>
                <w:sz w:val="24"/>
                <w:szCs w:val="24"/>
                <w:highlight w:val="none"/>
                <w:u w:val="none"/>
                <w:fitText w:val="720" w:id="1053848892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丁俣心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263100705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87E0"/>
    <w:multiLevelType w:val="singleLevel"/>
    <w:tmpl w:val="0A8087E0"/>
    <w:lvl w:ilvl="0" w:tentative="0">
      <w:start w:val="1"/>
      <w:numFmt w:val="decimal"/>
      <w:lvlText w:val="%1"/>
      <w:lvlJc w:val="center"/>
      <w:pPr>
        <w:tabs>
          <w:tab w:val="left" w:pos="187"/>
        </w:tabs>
        <w:ind w:left="0" w:leftChars="0" w:firstLine="186" w:firstLineChars="0"/>
      </w:pPr>
      <w:rPr>
        <w:rFonts w:hint="default" w:ascii="宋体" w:hAnsi="宋体" w:eastAsia="宋体" w:cstheme="minorEastAsia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86969"/>
    <w:rsid w:val="6518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4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7">
    <w:name w:val="font01"/>
    <w:basedOn w:val="3"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2025-12-18T08:10:00Z</dcterms:created>
  <dc:creator>刘禹彤</dc:creator>
  <cp:lastModifiedBy>刘禹彤</cp:lastModifiedBy>
  <dcterms:modified xsi:type="dcterms:W3CDTF">2025-12-18T08:11:09Z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